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B13" w:rsidRDefault="005F7B13" w:rsidP="005F7B13">
      <w:pPr>
        <w:pStyle w:val="a5"/>
        <w:rPr>
          <w:rFonts w:ascii="Times New Roman" w:hAnsi="Times New Roman" w:cs="Times New Roman"/>
          <w:sz w:val="28"/>
          <w:szCs w:val="28"/>
        </w:rPr>
      </w:pPr>
      <w:r>
        <w:rPr>
          <w:rFonts w:ascii="Times New Roman" w:hAnsi="Times New Roman" w:cs="Times New Roman"/>
          <w:b/>
          <w:noProof/>
          <w:sz w:val="28"/>
          <w:szCs w:val="28"/>
        </w:rPr>
        <w:drawing>
          <wp:inline distT="0" distB="0" distL="0" distR="0">
            <wp:extent cx="6601557" cy="9162425"/>
            <wp:effectExtent l="19050" t="0" r="8793" b="0"/>
            <wp:docPr id="1" name="Рисунок 1" descr="C:\Users\1\Documents\Scanned Documents\2020-10-2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cuments\Scanned Documents\2020-10-20\007.jpg"/>
                    <pic:cNvPicPr>
                      <a:picLocks noChangeAspect="1" noChangeArrowheads="1"/>
                    </pic:cNvPicPr>
                  </pic:nvPicPr>
                  <pic:blipFill>
                    <a:blip r:embed="rId5" cstate="print"/>
                    <a:srcRect/>
                    <a:stretch>
                      <a:fillRect/>
                    </a:stretch>
                  </pic:blipFill>
                  <pic:spPr bwMode="auto">
                    <a:xfrm>
                      <a:off x="0" y="0"/>
                      <a:ext cx="6603187" cy="9164687"/>
                    </a:xfrm>
                    <a:prstGeom prst="rect">
                      <a:avLst/>
                    </a:prstGeom>
                    <a:noFill/>
                    <a:ln w="9525">
                      <a:noFill/>
                      <a:miter lim="800000"/>
                      <a:headEnd/>
                      <a:tailEnd/>
                    </a:ln>
                  </pic:spPr>
                </pic:pic>
              </a:graphicData>
            </a:graphic>
          </wp:inline>
        </w:drawing>
      </w:r>
    </w:p>
    <w:p w:rsidR="00337209" w:rsidRPr="00462864" w:rsidRDefault="00337209" w:rsidP="005F7B13">
      <w:pPr>
        <w:pStyle w:val="a5"/>
        <w:rPr>
          <w:rFonts w:ascii="Times New Roman" w:hAnsi="Times New Roman" w:cs="Times New Roman"/>
          <w:sz w:val="28"/>
          <w:szCs w:val="28"/>
        </w:rPr>
      </w:pPr>
      <w:r w:rsidRPr="00462864">
        <w:rPr>
          <w:rFonts w:ascii="Times New Roman" w:hAnsi="Times New Roman" w:cs="Times New Roman"/>
          <w:sz w:val="28"/>
          <w:szCs w:val="28"/>
        </w:rPr>
        <w:lastRenderedPageBreak/>
        <w:t>Трудовым кодексом РФ;</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Федеральным законом «Об образовании в Российской Федерации»;</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Гражданским кодексом РФ;</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Семейным кодексом РФ;</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Уголовным кодексом РФ;</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административным, трудовым и </w:t>
      </w:r>
      <w:proofErr w:type="spellStart"/>
      <w:r w:rsidRPr="00462864">
        <w:rPr>
          <w:rFonts w:ascii="Times New Roman" w:hAnsi="Times New Roman" w:cs="Times New Roman"/>
          <w:sz w:val="28"/>
          <w:szCs w:val="28"/>
        </w:rPr>
        <w:t>антикоррупционным</w:t>
      </w:r>
      <w:proofErr w:type="spellEnd"/>
      <w:r w:rsidRPr="00462864">
        <w:rPr>
          <w:rFonts w:ascii="Times New Roman" w:hAnsi="Times New Roman" w:cs="Times New Roman"/>
          <w:sz w:val="28"/>
          <w:szCs w:val="28"/>
        </w:rPr>
        <w:t xml:space="preserve"> законодательством;</w:t>
      </w:r>
    </w:p>
    <w:p w:rsidR="00337209" w:rsidRPr="00462864" w:rsidRDefault="00337209" w:rsidP="00462864">
      <w:pPr>
        <w:pStyle w:val="a5"/>
        <w:rPr>
          <w:rFonts w:ascii="Times New Roman" w:hAnsi="Times New Roman" w:cs="Times New Roman"/>
          <w:sz w:val="28"/>
          <w:szCs w:val="28"/>
        </w:rPr>
      </w:pPr>
      <w:proofErr w:type="spellStart"/>
      <w:r w:rsidRPr="00462864">
        <w:rPr>
          <w:rFonts w:ascii="Times New Roman" w:hAnsi="Times New Roman" w:cs="Times New Roman"/>
          <w:sz w:val="28"/>
          <w:szCs w:val="28"/>
        </w:rPr>
        <w:t>А</w:t>
      </w:r>
      <w:r w:rsidR="00334A66">
        <w:rPr>
          <w:rFonts w:ascii="Times New Roman" w:hAnsi="Times New Roman" w:cs="Times New Roman"/>
          <w:sz w:val="28"/>
          <w:szCs w:val="28"/>
        </w:rPr>
        <w:t>нтикоррупционной</w:t>
      </w:r>
      <w:proofErr w:type="spellEnd"/>
      <w:r w:rsidR="00334A66">
        <w:rPr>
          <w:rFonts w:ascii="Times New Roman" w:hAnsi="Times New Roman" w:cs="Times New Roman"/>
          <w:sz w:val="28"/>
          <w:szCs w:val="28"/>
        </w:rPr>
        <w:t xml:space="preserve"> политикой организации</w:t>
      </w:r>
      <w:r w:rsidRPr="00462864">
        <w:rPr>
          <w:rFonts w:ascii="Times New Roman" w:hAnsi="Times New Roman" w:cs="Times New Roman"/>
          <w:sz w:val="28"/>
          <w:szCs w:val="28"/>
        </w:rPr>
        <w:t>;</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 xml:space="preserve">Уставом и локальными нормативными актами </w:t>
      </w:r>
      <w:r w:rsidR="00334A66">
        <w:rPr>
          <w:rFonts w:ascii="Times New Roman" w:hAnsi="Times New Roman" w:cs="Times New Roman"/>
          <w:sz w:val="28"/>
          <w:szCs w:val="28"/>
        </w:rPr>
        <w:t>организации</w:t>
      </w:r>
      <w:r w:rsidRPr="00462864">
        <w:rPr>
          <w:rFonts w:ascii="Times New Roman" w:hAnsi="Times New Roman" w:cs="Times New Roman"/>
          <w:sz w:val="28"/>
          <w:szCs w:val="28"/>
        </w:rPr>
        <w:t xml:space="preserve"> (в том числе правилами внутреннего трудового распорядка, настоящей должностной инструкцией).</w:t>
      </w:r>
    </w:p>
    <w:p w:rsidR="00337209" w:rsidRPr="00462864" w:rsidRDefault="00337209" w:rsidP="00462864">
      <w:pPr>
        <w:pStyle w:val="a5"/>
        <w:rPr>
          <w:rFonts w:ascii="Times New Roman" w:hAnsi="Times New Roman" w:cs="Times New Roman"/>
          <w:sz w:val="28"/>
          <w:szCs w:val="28"/>
        </w:rPr>
      </w:pPr>
    </w:p>
    <w:p w:rsidR="00337209" w:rsidRDefault="00337209" w:rsidP="00462864">
      <w:pPr>
        <w:pStyle w:val="a5"/>
        <w:numPr>
          <w:ilvl w:val="0"/>
          <w:numId w:val="7"/>
        </w:numPr>
        <w:jc w:val="center"/>
        <w:rPr>
          <w:rFonts w:ascii="Times New Roman" w:hAnsi="Times New Roman" w:cs="Times New Roman"/>
          <w:sz w:val="28"/>
          <w:szCs w:val="28"/>
        </w:rPr>
      </w:pPr>
      <w:r w:rsidRPr="00462864">
        <w:rPr>
          <w:rFonts w:ascii="Times New Roman" w:hAnsi="Times New Roman" w:cs="Times New Roman"/>
          <w:sz w:val="28"/>
          <w:szCs w:val="28"/>
        </w:rPr>
        <w:t>Функции</w:t>
      </w:r>
    </w:p>
    <w:p w:rsidR="00462864" w:rsidRPr="00462864" w:rsidRDefault="00462864" w:rsidP="00462864">
      <w:pPr>
        <w:pStyle w:val="a5"/>
        <w:ind w:left="720"/>
        <w:rPr>
          <w:rFonts w:ascii="Times New Roman" w:hAnsi="Times New Roman" w:cs="Times New Roman"/>
          <w:sz w:val="28"/>
          <w:szCs w:val="28"/>
        </w:rPr>
      </w:pP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Основными функциями, выполняемыми ответственным за профилактику коррупционных и иных правонарушений, являются:</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 xml:space="preserve">2.1. обеспечение сотрудничества </w:t>
      </w:r>
      <w:r w:rsidR="00334A66">
        <w:rPr>
          <w:rFonts w:ascii="Times New Roman" w:hAnsi="Times New Roman" w:cs="Times New Roman"/>
          <w:sz w:val="28"/>
          <w:szCs w:val="28"/>
        </w:rPr>
        <w:t>организации</w:t>
      </w:r>
      <w:r w:rsidRPr="00462864">
        <w:rPr>
          <w:rFonts w:ascii="Times New Roman" w:hAnsi="Times New Roman" w:cs="Times New Roman"/>
          <w:sz w:val="28"/>
          <w:szCs w:val="28"/>
        </w:rPr>
        <w:t xml:space="preserve"> с правоохранительными органами;</w:t>
      </w:r>
    </w:p>
    <w:p w:rsidR="00337209" w:rsidRPr="00462864" w:rsidRDefault="00337209" w:rsidP="005F7B13">
      <w:pPr>
        <w:pStyle w:val="a5"/>
        <w:rPr>
          <w:rFonts w:ascii="Times New Roman" w:hAnsi="Times New Roman" w:cs="Times New Roman"/>
          <w:sz w:val="28"/>
          <w:szCs w:val="28"/>
        </w:rPr>
      </w:pPr>
      <w:r w:rsidRPr="00462864">
        <w:rPr>
          <w:rFonts w:ascii="Times New Roman" w:hAnsi="Times New Roman" w:cs="Times New Roman"/>
          <w:sz w:val="28"/>
          <w:szCs w:val="28"/>
        </w:rPr>
        <w:t xml:space="preserve">2.2. разработка и внедрение в практику стандартов и процедур, направленных на обеспечение добросовестной работы </w:t>
      </w:r>
      <w:r w:rsidR="00334A66">
        <w:rPr>
          <w:rFonts w:ascii="Times New Roman" w:hAnsi="Times New Roman" w:cs="Times New Roman"/>
          <w:sz w:val="28"/>
          <w:szCs w:val="28"/>
        </w:rPr>
        <w:t>организации</w:t>
      </w:r>
      <w:r w:rsidRPr="00462864">
        <w:rPr>
          <w:rFonts w:ascii="Times New Roman" w:hAnsi="Times New Roman" w:cs="Times New Roman"/>
          <w:sz w:val="28"/>
          <w:szCs w:val="28"/>
        </w:rPr>
        <w:t>;</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2.3. обеспечение предотвращения и урегулирования конфликта интересов;</w:t>
      </w:r>
    </w:p>
    <w:p w:rsidR="00337209"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2.4. недопущение составления неофициальной отчетности и использования поддельных документов.</w:t>
      </w:r>
    </w:p>
    <w:p w:rsidR="00462864" w:rsidRPr="00462864" w:rsidRDefault="00462864" w:rsidP="00462864">
      <w:pPr>
        <w:pStyle w:val="a5"/>
        <w:rPr>
          <w:rFonts w:ascii="Times New Roman" w:hAnsi="Times New Roman" w:cs="Times New Roman"/>
          <w:sz w:val="28"/>
          <w:szCs w:val="28"/>
        </w:rPr>
      </w:pPr>
    </w:p>
    <w:p w:rsidR="00337209" w:rsidRDefault="00337209" w:rsidP="00462864">
      <w:pPr>
        <w:pStyle w:val="a5"/>
        <w:numPr>
          <w:ilvl w:val="0"/>
          <w:numId w:val="7"/>
        </w:numPr>
        <w:jc w:val="center"/>
        <w:rPr>
          <w:rFonts w:ascii="Times New Roman" w:hAnsi="Times New Roman" w:cs="Times New Roman"/>
          <w:sz w:val="28"/>
          <w:szCs w:val="28"/>
        </w:rPr>
      </w:pPr>
      <w:r w:rsidRPr="00462864">
        <w:rPr>
          <w:rFonts w:ascii="Times New Roman" w:hAnsi="Times New Roman" w:cs="Times New Roman"/>
          <w:sz w:val="28"/>
          <w:szCs w:val="28"/>
        </w:rPr>
        <w:t>Должностные обязанности</w:t>
      </w:r>
    </w:p>
    <w:p w:rsidR="00462864" w:rsidRPr="00462864" w:rsidRDefault="00462864" w:rsidP="00462864">
      <w:pPr>
        <w:pStyle w:val="a5"/>
        <w:ind w:left="720"/>
        <w:rPr>
          <w:rFonts w:ascii="Times New Roman" w:hAnsi="Times New Roman" w:cs="Times New Roman"/>
          <w:sz w:val="28"/>
          <w:szCs w:val="28"/>
        </w:rPr>
      </w:pPr>
    </w:p>
    <w:p w:rsidR="00337209" w:rsidRPr="00462864" w:rsidRDefault="00337209" w:rsidP="00462864">
      <w:pPr>
        <w:pStyle w:val="a5"/>
        <w:rPr>
          <w:rFonts w:ascii="Times New Roman" w:hAnsi="Times New Roman" w:cs="Times New Roman"/>
          <w:sz w:val="28"/>
          <w:szCs w:val="28"/>
        </w:rPr>
      </w:pPr>
      <w:proofErr w:type="gramStart"/>
      <w:r w:rsidRPr="00462864">
        <w:rPr>
          <w:rFonts w:ascii="Times New Roman" w:hAnsi="Times New Roman" w:cs="Times New Roman"/>
          <w:sz w:val="28"/>
          <w:szCs w:val="28"/>
        </w:rPr>
        <w:t>Ответственный</w:t>
      </w:r>
      <w:proofErr w:type="gramEnd"/>
      <w:r w:rsidRPr="00462864">
        <w:rPr>
          <w:rFonts w:ascii="Times New Roman" w:hAnsi="Times New Roman" w:cs="Times New Roman"/>
          <w:sz w:val="28"/>
          <w:szCs w:val="28"/>
        </w:rPr>
        <w:t xml:space="preserve"> за профилактику коррупционных и иных правонарушений выполняет следующие должностные обязанности:</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3.1. анализирует:</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 xml:space="preserve">действующее </w:t>
      </w:r>
      <w:proofErr w:type="spellStart"/>
      <w:r w:rsidRPr="00462864">
        <w:rPr>
          <w:rFonts w:ascii="Times New Roman" w:hAnsi="Times New Roman" w:cs="Times New Roman"/>
          <w:sz w:val="28"/>
          <w:szCs w:val="28"/>
        </w:rPr>
        <w:t>антикоррупционное</w:t>
      </w:r>
      <w:proofErr w:type="spellEnd"/>
      <w:r w:rsidRPr="00462864">
        <w:rPr>
          <w:rFonts w:ascii="Times New Roman" w:hAnsi="Times New Roman" w:cs="Times New Roman"/>
          <w:sz w:val="28"/>
          <w:szCs w:val="28"/>
        </w:rPr>
        <w:t xml:space="preserve"> законодательство;</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коррупционные риски в </w:t>
      </w:r>
      <w:r w:rsidR="00334A66">
        <w:rPr>
          <w:rFonts w:ascii="Times New Roman" w:hAnsi="Times New Roman" w:cs="Times New Roman"/>
          <w:sz w:val="28"/>
          <w:szCs w:val="28"/>
        </w:rPr>
        <w:t>организации</w:t>
      </w:r>
      <w:r w:rsidRPr="00462864">
        <w:rPr>
          <w:rFonts w:ascii="Times New Roman" w:hAnsi="Times New Roman" w:cs="Times New Roman"/>
          <w:sz w:val="28"/>
          <w:szCs w:val="28"/>
        </w:rPr>
        <w:t>;</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3.2. планирует и организует:</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 xml:space="preserve">деятельность </w:t>
      </w:r>
      <w:r w:rsidR="00334A66">
        <w:rPr>
          <w:rFonts w:ascii="Times New Roman" w:hAnsi="Times New Roman" w:cs="Times New Roman"/>
          <w:sz w:val="28"/>
          <w:szCs w:val="28"/>
        </w:rPr>
        <w:t>организации</w:t>
      </w:r>
      <w:r w:rsidRPr="00462864">
        <w:rPr>
          <w:rFonts w:ascii="Times New Roman" w:hAnsi="Times New Roman" w:cs="Times New Roman"/>
          <w:sz w:val="28"/>
          <w:szCs w:val="28"/>
        </w:rPr>
        <w:t xml:space="preserve"> по профилактике коррупционных правонарушений или правонарушений, создающих условия для совершения коррупционных правонарушений;</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разработку локальных нормативных актов по профилактике коррупционных и иных правонарушений;</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 xml:space="preserve">осуществление систематического </w:t>
      </w:r>
      <w:proofErr w:type="gramStart"/>
      <w:r w:rsidRPr="00462864">
        <w:rPr>
          <w:rFonts w:ascii="Times New Roman" w:hAnsi="Times New Roman" w:cs="Times New Roman"/>
          <w:sz w:val="28"/>
          <w:szCs w:val="28"/>
        </w:rPr>
        <w:t>контроля за</w:t>
      </w:r>
      <w:proofErr w:type="gramEnd"/>
      <w:r w:rsidRPr="00462864">
        <w:rPr>
          <w:rFonts w:ascii="Times New Roman" w:hAnsi="Times New Roman" w:cs="Times New Roman"/>
          <w:sz w:val="28"/>
          <w:szCs w:val="28"/>
        </w:rPr>
        <w:t xml:space="preserve"> соблюдением требований </w:t>
      </w:r>
      <w:proofErr w:type="spellStart"/>
      <w:r w:rsidRPr="00462864">
        <w:rPr>
          <w:rFonts w:ascii="Times New Roman" w:hAnsi="Times New Roman" w:cs="Times New Roman"/>
          <w:sz w:val="28"/>
          <w:szCs w:val="28"/>
        </w:rPr>
        <w:t>Антикоррупционной</w:t>
      </w:r>
      <w:proofErr w:type="spellEnd"/>
      <w:r w:rsidRPr="00462864">
        <w:rPr>
          <w:rFonts w:ascii="Times New Roman" w:hAnsi="Times New Roman" w:cs="Times New Roman"/>
          <w:sz w:val="28"/>
          <w:szCs w:val="28"/>
        </w:rPr>
        <w:t xml:space="preserve"> политики;</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 xml:space="preserve">3.3. контролирует выполнение требований </w:t>
      </w:r>
      <w:proofErr w:type="spellStart"/>
      <w:r w:rsidRPr="00462864">
        <w:rPr>
          <w:rFonts w:ascii="Times New Roman" w:hAnsi="Times New Roman" w:cs="Times New Roman"/>
          <w:sz w:val="28"/>
          <w:szCs w:val="28"/>
        </w:rPr>
        <w:t>Антикоррупционной</w:t>
      </w:r>
      <w:proofErr w:type="spellEnd"/>
      <w:r w:rsidRPr="00462864">
        <w:rPr>
          <w:rFonts w:ascii="Times New Roman" w:hAnsi="Times New Roman" w:cs="Times New Roman"/>
          <w:sz w:val="28"/>
          <w:szCs w:val="28"/>
        </w:rPr>
        <w:t xml:space="preserve"> политики всеми работниками </w:t>
      </w:r>
      <w:r w:rsidR="00334A66">
        <w:rPr>
          <w:rFonts w:ascii="Times New Roman" w:hAnsi="Times New Roman" w:cs="Times New Roman"/>
          <w:sz w:val="28"/>
          <w:szCs w:val="28"/>
        </w:rPr>
        <w:t>организац</w:t>
      </w:r>
      <w:proofErr w:type="gramStart"/>
      <w:r w:rsidR="00334A66">
        <w:rPr>
          <w:rFonts w:ascii="Times New Roman" w:hAnsi="Times New Roman" w:cs="Times New Roman"/>
          <w:sz w:val="28"/>
          <w:szCs w:val="28"/>
        </w:rPr>
        <w:t>ии</w:t>
      </w:r>
      <w:r w:rsidRPr="00462864">
        <w:rPr>
          <w:rFonts w:ascii="Times New Roman" w:hAnsi="Times New Roman" w:cs="Times New Roman"/>
          <w:sz w:val="28"/>
          <w:szCs w:val="28"/>
        </w:rPr>
        <w:t xml:space="preserve"> и ее</w:t>
      </w:r>
      <w:proofErr w:type="gramEnd"/>
      <w:r w:rsidRPr="00462864">
        <w:rPr>
          <w:rFonts w:ascii="Times New Roman" w:hAnsi="Times New Roman" w:cs="Times New Roman"/>
          <w:sz w:val="28"/>
          <w:szCs w:val="28"/>
        </w:rPr>
        <w:t> контрагентами;</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 xml:space="preserve">3.4. корректирует </w:t>
      </w:r>
      <w:proofErr w:type="spellStart"/>
      <w:r w:rsidRPr="00462864">
        <w:rPr>
          <w:rFonts w:ascii="Times New Roman" w:hAnsi="Times New Roman" w:cs="Times New Roman"/>
          <w:sz w:val="28"/>
          <w:szCs w:val="28"/>
        </w:rPr>
        <w:t>Антикоррупционную</w:t>
      </w:r>
      <w:proofErr w:type="spellEnd"/>
      <w:r w:rsidRPr="00462864">
        <w:rPr>
          <w:rFonts w:ascii="Times New Roman" w:hAnsi="Times New Roman" w:cs="Times New Roman"/>
          <w:sz w:val="28"/>
          <w:szCs w:val="28"/>
        </w:rPr>
        <w:t xml:space="preserve"> политику </w:t>
      </w:r>
      <w:r w:rsidR="00334A66">
        <w:rPr>
          <w:rFonts w:ascii="Times New Roman" w:hAnsi="Times New Roman" w:cs="Times New Roman"/>
          <w:sz w:val="28"/>
          <w:szCs w:val="28"/>
        </w:rPr>
        <w:t>организации</w:t>
      </w:r>
      <w:r w:rsidRPr="00462864">
        <w:rPr>
          <w:rFonts w:ascii="Times New Roman" w:hAnsi="Times New Roman" w:cs="Times New Roman"/>
          <w:sz w:val="28"/>
          <w:szCs w:val="28"/>
        </w:rPr>
        <w:t xml:space="preserve"> и иные локальные нормативные акты, регламентирующие противодействие коррупции;</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3.5. разрабатывает локальные нормативные акты по противодействию коррупции;</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3.6. обеспечивает:</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оценку коррупционных рисков;</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выявление и урегулирование конфликта интересов;</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принятие мер по предупреждению коррупции при взаимодействии с контрагентами;</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lastRenderedPageBreak/>
        <w:t>своевременное внесение изменений в локальные нормативные акты по противодействию коррупции;</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взаимодействие с государственными органами, осуществляющими контрольно-надзорные функции;</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участие представителей школы в коллективных инициативах по противодействию коррупции;</w:t>
      </w:r>
    </w:p>
    <w:p w:rsidR="00337209" w:rsidRDefault="00337209" w:rsidP="00334A66">
      <w:pPr>
        <w:pStyle w:val="a5"/>
        <w:numPr>
          <w:ilvl w:val="1"/>
          <w:numId w:val="7"/>
        </w:numPr>
        <w:ind w:left="0" w:firstLine="0"/>
        <w:rPr>
          <w:rFonts w:ascii="Times New Roman" w:hAnsi="Times New Roman" w:cs="Times New Roman"/>
          <w:sz w:val="28"/>
          <w:szCs w:val="28"/>
        </w:rPr>
      </w:pPr>
      <w:r w:rsidRPr="00462864">
        <w:rPr>
          <w:rFonts w:ascii="Times New Roman" w:hAnsi="Times New Roman" w:cs="Times New Roman"/>
          <w:sz w:val="28"/>
          <w:szCs w:val="28"/>
        </w:rPr>
        <w:t xml:space="preserve">консультирует работников </w:t>
      </w:r>
      <w:r w:rsidR="00334A66">
        <w:rPr>
          <w:rFonts w:ascii="Times New Roman" w:hAnsi="Times New Roman" w:cs="Times New Roman"/>
          <w:sz w:val="28"/>
          <w:szCs w:val="28"/>
        </w:rPr>
        <w:t>организац</w:t>
      </w:r>
      <w:proofErr w:type="gramStart"/>
      <w:r w:rsidR="00334A66">
        <w:rPr>
          <w:rFonts w:ascii="Times New Roman" w:hAnsi="Times New Roman" w:cs="Times New Roman"/>
          <w:sz w:val="28"/>
          <w:szCs w:val="28"/>
        </w:rPr>
        <w:t>ии</w:t>
      </w:r>
      <w:r w:rsidRPr="00462864">
        <w:rPr>
          <w:rFonts w:ascii="Times New Roman" w:hAnsi="Times New Roman" w:cs="Times New Roman"/>
          <w:sz w:val="28"/>
          <w:szCs w:val="28"/>
        </w:rPr>
        <w:t xml:space="preserve"> и ее</w:t>
      </w:r>
      <w:proofErr w:type="gramEnd"/>
      <w:r w:rsidRPr="00462864">
        <w:rPr>
          <w:rFonts w:ascii="Times New Roman" w:hAnsi="Times New Roman" w:cs="Times New Roman"/>
          <w:sz w:val="28"/>
          <w:szCs w:val="28"/>
        </w:rPr>
        <w:t> контрагентов по вопросам противодействия коррупции.</w:t>
      </w:r>
    </w:p>
    <w:p w:rsidR="00462864" w:rsidRPr="00462864" w:rsidRDefault="00462864" w:rsidP="00462864">
      <w:pPr>
        <w:pStyle w:val="a5"/>
        <w:ind w:left="1080"/>
        <w:rPr>
          <w:rFonts w:ascii="Times New Roman" w:hAnsi="Times New Roman" w:cs="Times New Roman"/>
          <w:sz w:val="28"/>
          <w:szCs w:val="28"/>
        </w:rPr>
      </w:pPr>
    </w:p>
    <w:p w:rsidR="00337209" w:rsidRDefault="00337209" w:rsidP="00462864">
      <w:pPr>
        <w:pStyle w:val="a5"/>
        <w:numPr>
          <w:ilvl w:val="0"/>
          <w:numId w:val="7"/>
        </w:numPr>
        <w:jc w:val="center"/>
        <w:rPr>
          <w:rFonts w:ascii="Times New Roman" w:hAnsi="Times New Roman" w:cs="Times New Roman"/>
          <w:sz w:val="28"/>
          <w:szCs w:val="28"/>
        </w:rPr>
      </w:pPr>
      <w:r w:rsidRPr="00462864">
        <w:rPr>
          <w:rFonts w:ascii="Times New Roman" w:hAnsi="Times New Roman" w:cs="Times New Roman"/>
          <w:sz w:val="28"/>
          <w:szCs w:val="28"/>
        </w:rPr>
        <w:t>Права</w:t>
      </w:r>
    </w:p>
    <w:p w:rsidR="00462864" w:rsidRPr="00462864" w:rsidRDefault="00462864" w:rsidP="00462864">
      <w:pPr>
        <w:pStyle w:val="a5"/>
        <w:ind w:left="720"/>
        <w:rPr>
          <w:rFonts w:ascii="Times New Roman" w:hAnsi="Times New Roman" w:cs="Times New Roman"/>
          <w:sz w:val="28"/>
          <w:szCs w:val="28"/>
        </w:rPr>
      </w:pPr>
    </w:p>
    <w:p w:rsidR="00337209" w:rsidRPr="00462864" w:rsidRDefault="00337209" w:rsidP="00462864">
      <w:pPr>
        <w:pStyle w:val="a5"/>
        <w:rPr>
          <w:rFonts w:ascii="Times New Roman" w:hAnsi="Times New Roman" w:cs="Times New Roman"/>
          <w:sz w:val="28"/>
          <w:szCs w:val="28"/>
        </w:rPr>
      </w:pPr>
      <w:proofErr w:type="gramStart"/>
      <w:r w:rsidRPr="00462864">
        <w:rPr>
          <w:rFonts w:ascii="Times New Roman" w:hAnsi="Times New Roman" w:cs="Times New Roman"/>
          <w:sz w:val="28"/>
          <w:szCs w:val="28"/>
        </w:rPr>
        <w:t>Ответственный</w:t>
      </w:r>
      <w:proofErr w:type="gramEnd"/>
      <w:r w:rsidRPr="00462864">
        <w:rPr>
          <w:rFonts w:ascii="Times New Roman" w:hAnsi="Times New Roman" w:cs="Times New Roman"/>
          <w:sz w:val="28"/>
          <w:szCs w:val="28"/>
        </w:rPr>
        <w:t xml:space="preserve"> за профилактику коррупционных и иных правонарушений имеет право в пределах своей компетенции:</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 xml:space="preserve">4.1. знакомиться с любыми договорами </w:t>
      </w:r>
      <w:r w:rsidR="00334A66">
        <w:rPr>
          <w:rFonts w:ascii="Times New Roman" w:hAnsi="Times New Roman" w:cs="Times New Roman"/>
          <w:sz w:val="28"/>
          <w:szCs w:val="28"/>
        </w:rPr>
        <w:t>организации</w:t>
      </w:r>
      <w:r w:rsidRPr="00462864">
        <w:rPr>
          <w:rFonts w:ascii="Times New Roman" w:hAnsi="Times New Roman" w:cs="Times New Roman"/>
          <w:sz w:val="28"/>
          <w:szCs w:val="28"/>
        </w:rPr>
        <w:t xml:space="preserve"> с участниками образовательных отношений и контрагентами;</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 xml:space="preserve">4.2. предъявлять требования работникам </w:t>
      </w:r>
      <w:r w:rsidR="00334A66">
        <w:rPr>
          <w:rFonts w:ascii="Times New Roman" w:hAnsi="Times New Roman" w:cs="Times New Roman"/>
          <w:sz w:val="28"/>
          <w:szCs w:val="28"/>
        </w:rPr>
        <w:t>организац</w:t>
      </w:r>
      <w:proofErr w:type="gramStart"/>
      <w:r w:rsidR="00334A66">
        <w:rPr>
          <w:rFonts w:ascii="Times New Roman" w:hAnsi="Times New Roman" w:cs="Times New Roman"/>
          <w:sz w:val="28"/>
          <w:szCs w:val="28"/>
        </w:rPr>
        <w:t>ии</w:t>
      </w:r>
      <w:r w:rsidRPr="00462864">
        <w:rPr>
          <w:rFonts w:ascii="Times New Roman" w:hAnsi="Times New Roman" w:cs="Times New Roman"/>
          <w:sz w:val="28"/>
          <w:szCs w:val="28"/>
        </w:rPr>
        <w:t xml:space="preserve"> и ее</w:t>
      </w:r>
      <w:proofErr w:type="gramEnd"/>
      <w:r w:rsidRPr="00462864">
        <w:rPr>
          <w:rFonts w:ascii="Times New Roman" w:hAnsi="Times New Roman" w:cs="Times New Roman"/>
          <w:sz w:val="28"/>
          <w:szCs w:val="28"/>
        </w:rPr>
        <w:t xml:space="preserve"> контрагентам по соблюдению </w:t>
      </w:r>
      <w:proofErr w:type="spellStart"/>
      <w:r w:rsidRPr="00462864">
        <w:rPr>
          <w:rFonts w:ascii="Times New Roman" w:hAnsi="Times New Roman" w:cs="Times New Roman"/>
          <w:sz w:val="28"/>
          <w:szCs w:val="28"/>
        </w:rPr>
        <w:t>Антикоррупционной</w:t>
      </w:r>
      <w:proofErr w:type="spellEnd"/>
      <w:r w:rsidRPr="00462864">
        <w:rPr>
          <w:rFonts w:ascii="Times New Roman" w:hAnsi="Times New Roman" w:cs="Times New Roman"/>
          <w:sz w:val="28"/>
          <w:szCs w:val="28"/>
        </w:rPr>
        <w:t xml:space="preserve"> политики;</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 xml:space="preserve">4.3. представлять к дисциплинарной ответственности директору </w:t>
      </w:r>
      <w:r w:rsidR="00334A66">
        <w:rPr>
          <w:rFonts w:ascii="Times New Roman" w:hAnsi="Times New Roman" w:cs="Times New Roman"/>
          <w:sz w:val="28"/>
          <w:szCs w:val="28"/>
        </w:rPr>
        <w:t>организации</w:t>
      </w:r>
      <w:r w:rsidRPr="00462864">
        <w:rPr>
          <w:rFonts w:ascii="Times New Roman" w:hAnsi="Times New Roman" w:cs="Times New Roman"/>
          <w:sz w:val="28"/>
          <w:szCs w:val="28"/>
        </w:rPr>
        <w:t xml:space="preserve"> работников, нарушающих требования </w:t>
      </w:r>
      <w:proofErr w:type="spellStart"/>
      <w:r w:rsidRPr="00462864">
        <w:rPr>
          <w:rFonts w:ascii="Times New Roman" w:hAnsi="Times New Roman" w:cs="Times New Roman"/>
          <w:sz w:val="28"/>
          <w:szCs w:val="28"/>
        </w:rPr>
        <w:t>Антикоррупционной</w:t>
      </w:r>
      <w:proofErr w:type="spellEnd"/>
      <w:r w:rsidRPr="00462864">
        <w:rPr>
          <w:rFonts w:ascii="Times New Roman" w:hAnsi="Times New Roman" w:cs="Times New Roman"/>
          <w:sz w:val="28"/>
          <w:szCs w:val="28"/>
        </w:rPr>
        <w:t xml:space="preserve"> политики;</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 xml:space="preserve">4.4. принимать участие </w:t>
      </w:r>
      <w:proofErr w:type="gramStart"/>
      <w:r w:rsidRPr="00462864">
        <w:rPr>
          <w:rFonts w:ascii="Times New Roman" w:hAnsi="Times New Roman" w:cs="Times New Roman"/>
          <w:sz w:val="28"/>
          <w:szCs w:val="28"/>
        </w:rPr>
        <w:t>в</w:t>
      </w:r>
      <w:proofErr w:type="gramEnd"/>
      <w:r w:rsidRPr="00462864">
        <w:rPr>
          <w:rFonts w:ascii="Times New Roman" w:hAnsi="Times New Roman" w:cs="Times New Roman"/>
          <w:sz w:val="28"/>
          <w:szCs w:val="28"/>
        </w:rPr>
        <w:t>:</w:t>
      </w:r>
    </w:p>
    <w:p w:rsidR="00337209" w:rsidRPr="00462864" w:rsidRDefault="00337209" w:rsidP="00462864">
      <w:pPr>
        <w:pStyle w:val="a5"/>
        <w:rPr>
          <w:rFonts w:ascii="Times New Roman" w:hAnsi="Times New Roman" w:cs="Times New Roman"/>
          <w:sz w:val="28"/>
          <w:szCs w:val="28"/>
        </w:rPr>
      </w:pPr>
      <w:proofErr w:type="gramStart"/>
      <w:r w:rsidRPr="00462864">
        <w:rPr>
          <w:rFonts w:ascii="Times New Roman" w:hAnsi="Times New Roman" w:cs="Times New Roman"/>
          <w:sz w:val="28"/>
          <w:szCs w:val="28"/>
        </w:rPr>
        <w:t>рассмотрении</w:t>
      </w:r>
      <w:proofErr w:type="gramEnd"/>
      <w:r w:rsidRPr="00462864">
        <w:rPr>
          <w:rFonts w:ascii="Times New Roman" w:hAnsi="Times New Roman" w:cs="Times New Roman"/>
          <w:sz w:val="28"/>
          <w:szCs w:val="28"/>
        </w:rPr>
        <w:t xml:space="preserve"> споров, связанных с конфликтом интересов;</w:t>
      </w:r>
    </w:p>
    <w:p w:rsidR="00337209" w:rsidRPr="00462864" w:rsidRDefault="00337209" w:rsidP="00462864">
      <w:pPr>
        <w:pStyle w:val="a5"/>
        <w:rPr>
          <w:rFonts w:ascii="Times New Roman" w:hAnsi="Times New Roman" w:cs="Times New Roman"/>
          <w:sz w:val="28"/>
          <w:szCs w:val="28"/>
        </w:rPr>
      </w:pPr>
      <w:proofErr w:type="gramStart"/>
      <w:r w:rsidRPr="00462864">
        <w:rPr>
          <w:rFonts w:ascii="Times New Roman" w:hAnsi="Times New Roman" w:cs="Times New Roman"/>
          <w:sz w:val="28"/>
          <w:szCs w:val="28"/>
        </w:rPr>
        <w:t>ведении</w:t>
      </w:r>
      <w:proofErr w:type="gramEnd"/>
      <w:r w:rsidRPr="00462864">
        <w:rPr>
          <w:rFonts w:ascii="Times New Roman" w:hAnsi="Times New Roman" w:cs="Times New Roman"/>
          <w:sz w:val="28"/>
          <w:szCs w:val="28"/>
        </w:rPr>
        <w:t xml:space="preserve"> переговоров с контрагентами </w:t>
      </w:r>
      <w:r w:rsidR="00334A66">
        <w:rPr>
          <w:rFonts w:ascii="Times New Roman" w:hAnsi="Times New Roman" w:cs="Times New Roman"/>
          <w:sz w:val="28"/>
          <w:szCs w:val="28"/>
        </w:rPr>
        <w:t>организации</w:t>
      </w:r>
      <w:r w:rsidRPr="00462864">
        <w:rPr>
          <w:rFonts w:ascii="Times New Roman" w:hAnsi="Times New Roman" w:cs="Times New Roman"/>
          <w:sz w:val="28"/>
          <w:szCs w:val="28"/>
        </w:rPr>
        <w:t xml:space="preserve"> по вопросам противодействия коррупции;</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4.5. запрашивать у директора, получать и использовать информационные материалы и нормативно-правовые документы, необходимые для исполнения своих должностных обязанностей;</w:t>
      </w:r>
    </w:p>
    <w:p w:rsidR="00337209"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4.6. повышать свою квалификацию по вопросам профилактики и предотвращения коррупции и связанным с ними проблемами.</w:t>
      </w:r>
    </w:p>
    <w:p w:rsidR="00462864" w:rsidRPr="00462864" w:rsidRDefault="00462864" w:rsidP="00462864">
      <w:pPr>
        <w:pStyle w:val="a5"/>
        <w:rPr>
          <w:rFonts w:ascii="Times New Roman" w:hAnsi="Times New Roman" w:cs="Times New Roman"/>
          <w:sz w:val="28"/>
          <w:szCs w:val="28"/>
        </w:rPr>
      </w:pPr>
    </w:p>
    <w:p w:rsidR="00337209" w:rsidRDefault="00337209" w:rsidP="00462864">
      <w:pPr>
        <w:pStyle w:val="a5"/>
        <w:numPr>
          <w:ilvl w:val="0"/>
          <w:numId w:val="7"/>
        </w:numPr>
        <w:jc w:val="center"/>
        <w:rPr>
          <w:rFonts w:ascii="Times New Roman" w:hAnsi="Times New Roman" w:cs="Times New Roman"/>
          <w:sz w:val="28"/>
          <w:szCs w:val="28"/>
        </w:rPr>
      </w:pPr>
      <w:r w:rsidRPr="00462864">
        <w:rPr>
          <w:rFonts w:ascii="Times New Roman" w:hAnsi="Times New Roman" w:cs="Times New Roman"/>
          <w:sz w:val="28"/>
          <w:szCs w:val="28"/>
        </w:rPr>
        <w:t>Ответственность</w:t>
      </w:r>
    </w:p>
    <w:p w:rsidR="00462864" w:rsidRPr="00462864" w:rsidRDefault="00462864" w:rsidP="00462864">
      <w:pPr>
        <w:pStyle w:val="a5"/>
        <w:ind w:left="720"/>
        <w:rPr>
          <w:rFonts w:ascii="Times New Roman" w:hAnsi="Times New Roman" w:cs="Times New Roman"/>
          <w:sz w:val="28"/>
          <w:szCs w:val="28"/>
        </w:rPr>
      </w:pP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 xml:space="preserve">5.1. </w:t>
      </w:r>
      <w:proofErr w:type="gramStart"/>
      <w:r w:rsidRPr="00462864">
        <w:rPr>
          <w:rFonts w:ascii="Times New Roman" w:hAnsi="Times New Roman" w:cs="Times New Roman"/>
          <w:sz w:val="28"/>
          <w:szCs w:val="28"/>
        </w:rPr>
        <w:t xml:space="preserve">За неисполнение или ненадлежащее исполнение без уважительных причин устава и правил внутреннего трудового распорядка </w:t>
      </w:r>
      <w:r w:rsidR="00334A66">
        <w:rPr>
          <w:rFonts w:ascii="Times New Roman" w:hAnsi="Times New Roman" w:cs="Times New Roman"/>
          <w:sz w:val="28"/>
          <w:szCs w:val="28"/>
        </w:rPr>
        <w:t>организации</w:t>
      </w:r>
      <w:r w:rsidRPr="00462864">
        <w:rPr>
          <w:rFonts w:ascii="Times New Roman" w:hAnsi="Times New Roman" w:cs="Times New Roman"/>
          <w:sz w:val="28"/>
          <w:szCs w:val="28"/>
        </w:rPr>
        <w:t xml:space="preserve">, законных распоряжений директора </w:t>
      </w:r>
      <w:r w:rsidR="00334A66">
        <w:rPr>
          <w:rFonts w:ascii="Times New Roman" w:hAnsi="Times New Roman" w:cs="Times New Roman"/>
          <w:sz w:val="28"/>
          <w:szCs w:val="28"/>
        </w:rPr>
        <w:t>организации</w:t>
      </w:r>
      <w:r w:rsidRPr="00462864">
        <w:rPr>
          <w:rFonts w:ascii="Times New Roman" w:hAnsi="Times New Roman" w:cs="Times New Roman"/>
          <w:sz w:val="28"/>
          <w:szCs w:val="28"/>
        </w:rPr>
        <w:t xml:space="preserve"> и иных локальных нормативных актов, должностных обязанностей, установленных настоящей инструкцией, в том числе за неиспользование прав, предоставленных настоящей инструкцией, повлекшее коррупционные правонарушения или правонарушения, создающие условия для совершения коррупционных правонарушений, ответственный за профилактику коррупционных и иных правонарушений несет дисциплинарную, административную, гражданско-правовую</w:t>
      </w:r>
      <w:proofErr w:type="gramEnd"/>
      <w:r w:rsidRPr="00462864">
        <w:rPr>
          <w:rFonts w:ascii="Times New Roman" w:hAnsi="Times New Roman" w:cs="Times New Roman"/>
          <w:sz w:val="28"/>
          <w:szCs w:val="28"/>
        </w:rPr>
        <w:t xml:space="preserve"> ответственность в соответствии с законодательством РФ.</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 xml:space="preserve">5.2. За нарушение правил пожарной безопасности, охраны труда, санитарно-гигиенических правил организации учебно-воспитательного процесса </w:t>
      </w:r>
      <w:proofErr w:type="gramStart"/>
      <w:r w:rsidRPr="00462864">
        <w:rPr>
          <w:rFonts w:ascii="Times New Roman" w:hAnsi="Times New Roman" w:cs="Times New Roman"/>
          <w:sz w:val="28"/>
          <w:szCs w:val="28"/>
        </w:rPr>
        <w:t>ответственный</w:t>
      </w:r>
      <w:proofErr w:type="gramEnd"/>
      <w:r w:rsidRPr="00462864">
        <w:rPr>
          <w:rFonts w:ascii="Times New Roman" w:hAnsi="Times New Roman" w:cs="Times New Roman"/>
          <w:sz w:val="28"/>
          <w:szCs w:val="28"/>
        </w:rPr>
        <w:t xml:space="preserve"> за профилактику коррупционных и иных правонарушений привлекается к административной ответственности в порядке и в случаях, предусмотренных административным законодательством.</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lastRenderedPageBreak/>
        <w:t xml:space="preserve">5.3. </w:t>
      </w:r>
      <w:proofErr w:type="gramStart"/>
      <w:r w:rsidRPr="00462864">
        <w:rPr>
          <w:rFonts w:ascii="Times New Roman" w:hAnsi="Times New Roman" w:cs="Times New Roman"/>
          <w:sz w:val="28"/>
          <w:szCs w:val="28"/>
        </w:rPr>
        <w:t xml:space="preserve">За виновное причинение </w:t>
      </w:r>
      <w:r w:rsidR="00334A66">
        <w:rPr>
          <w:rFonts w:ascii="Times New Roman" w:hAnsi="Times New Roman" w:cs="Times New Roman"/>
          <w:sz w:val="28"/>
          <w:szCs w:val="28"/>
        </w:rPr>
        <w:t>организации</w:t>
      </w:r>
      <w:r w:rsidRPr="00462864">
        <w:rPr>
          <w:rFonts w:ascii="Times New Roman" w:hAnsi="Times New Roman" w:cs="Times New Roman"/>
          <w:sz w:val="28"/>
          <w:szCs w:val="28"/>
        </w:rPr>
        <w:t xml:space="preserve"> или участникам образовательного процесса ущерба (в том числе морального) в связи с исполнением (неисполнением) своих должностных обязанностей, а также неиспользование прав, предоставленных настоящей инструкцией, ответственный за профилактику коррупционных и иных правонарушений несет материальную ответственность в порядке и в пределах, установленных трудовым и (или) гражданским законодательством.</w:t>
      </w:r>
      <w:proofErr w:type="gramEnd"/>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6. Взаимоотношения. Связи по должности</w:t>
      </w:r>
    </w:p>
    <w:p w:rsidR="00337209" w:rsidRPr="00462864" w:rsidRDefault="00337209" w:rsidP="00462864">
      <w:pPr>
        <w:pStyle w:val="a5"/>
        <w:rPr>
          <w:rFonts w:ascii="Times New Roman" w:hAnsi="Times New Roman" w:cs="Times New Roman"/>
          <w:sz w:val="28"/>
          <w:szCs w:val="28"/>
        </w:rPr>
      </w:pPr>
      <w:proofErr w:type="gramStart"/>
      <w:r w:rsidRPr="00462864">
        <w:rPr>
          <w:rFonts w:ascii="Times New Roman" w:hAnsi="Times New Roman" w:cs="Times New Roman"/>
          <w:sz w:val="28"/>
          <w:szCs w:val="28"/>
        </w:rPr>
        <w:t>Ответственный</w:t>
      </w:r>
      <w:proofErr w:type="gramEnd"/>
      <w:r w:rsidRPr="00462864">
        <w:rPr>
          <w:rFonts w:ascii="Times New Roman" w:hAnsi="Times New Roman" w:cs="Times New Roman"/>
          <w:sz w:val="28"/>
          <w:szCs w:val="28"/>
        </w:rPr>
        <w:t xml:space="preserve"> за профилактику коррупционных и иных правонарушений:</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 xml:space="preserve">6.1. самостоятельно планирует свою работу на каждый учебный год и каждый учебный период. План работы утверждается директором </w:t>
      </w:r>
      <w:r w:rsidR="00334A66">
        <w:rPr>
          <w:rFonts w:ascii="Times New Roman" w:hAnsi="Times New Roman" w:cs="Times New Roman"/>
          <w:sz w:val="28"/>
          <w:szCs w:val="28"/>
        </w:rPr>
        <w:t>организации</w:t>
      </w:r>
      <w:r w:rsidRPr="00462864">
        <w:rPr>
          <w:rFonts w:ascii="Times New Roman" w:hAnsi="Times New Roman" w:cs="Times New Roman"/>
          <w:sz w:val="28"/>
          <w:szCs w:val="28"/>
        </w:rPr>
        <w:t xml:space="preserve"> не позднее пяти дней с начала планируемого периода;</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 xml:space="preserve">6.2. представляет директору </w:t>
      </w:r>
      <w:r w:rsidR="00334A66">
        <w:rPr>
          <w:rFonts w:ascii="Times New Roman" w:hAnsi="Times New Roman" w:cs="Times New Roman"/>
          <w:sz w:val="28"/>
          <w:szCs w:val="28"/>
        </w:rPr>
        <w:t>организации</w:t>
      </w:r>
      <w:r w:rsidRPr="00462864">
        <w:rPr>
          <w:rFonts w:ascii="Times New Roman" w:hAnsi="Times New Roman" w:cs="Times New Roman"/>
          <w:sz w:val="28"/>
          <w:szCs w:val="28"/>
        </w:rPr>
        <w:t xml:space="preserve"> письменный отчет о своей деятельности объемом не более пяти машинописных страниц в течение 10 дней по окончании каждого учебного периода;</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 xml:space="preserve">6.3. информирует директора </w:t>
      </w:r>
      <w:r w:rsidR="00334A66">
        <w:rPr>
          <w:rFonts w:ascii="Times New Roman" w:hAnsi="Times New Roman" w:cs="Times New Roman"/>
          <w:sz w:val="28"/>
          <w:szCs w:val="28"/>
        </w:rPr>
        <w:t>организации</w:t>
      </w:r>
      <w:r w:rsidRPr="00462864">
        <w:rPr>
          <w:rFonts w:ascii="Times New Roman" w:hAnsi="Times New Roman" w:cs="Times New Roman"/>
          <w:sz w:val="28"/>
          <w:szCs w:val="28"/>
        </w:rPr>
        <w:t xml:space="preserve"> обо всех случаях коррупционных правонарушений или правонарушений, создающих условия для совершения коррупционных правонарушений;</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6.4. получает от </w:t>
      </w:r>
      <w:r w:rsidR="00334A66">
        <w:rPr>
          <w:rFonts w:ascii="Times New Roman" w:hAnsi="Times New Roman" w:cs="Times New Roman"/>
          <w:sz w:val="28"/>
          <w:szCs w:val="28"/>
        </w:rPr>
        <w:t>руководителя организации</w:t>
      </w:r>
      <w:r w:rsidRPr="00462864">
        <w:rPr>
          <w:rFonts w:ascii="Times New Roman" w:hAnsi="Times New Roman" w:cs="Times New Roman"/>
          <w:sz w:val="28"/>
          <w:szCs w:val="28"/>
        </w:rPr>
        <w:t xml:space="preserve"> информацию нормативно-правового и организационно-методического характера, знакомится под расписку с соответствующими документами;</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 xml:space="preserve">6.5. систематически обменивается информацией по вопросам, входящим в его компетенцию, с работниками </w:t>
      </w:r>
      <w:r w:rsidR="00334A66">
        <w:rPr>
          <w:rFonts w:ascii="Times New Roman" w:hAnsi="Times New Roman" w:cs="Times New Roman"/>
          <w:sz w:val="28"/>
          <w:szCs w:val="28"/>
        </w:rPr>
        <w:t>организации</w:t>
      </w:r>
      <w:r w:rsidRPr="00462864">
        <w:rPr>
          <w:rFonts w:ascii="Times New Roman" w:hAnsi="Times New Roman" w:cs="Times New Roman"/>
          <w:sz w:val="28"/>
          <w:szCs w:val="28"/>
        </w:rPr>
        <w:t>;</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 xml:space="preserve">6.6. передает </w:t>
      </w:r>
      <w:r w:rsidR="00334A66">
        <w:rPr>
          <w:rFonts w:ascii="Times New Roman" w:hAnsi="Times New Roman" w:cs="Times New Roman"/>
          <w:sz w:val="28"/>
          <w:szCs w:val="28"/>
        </w:rPr>
        <w:t>руководителю</w:t>
      </w:r>
      <w:r w:rsidR="00D97A47">
        <w:rPr>
          <w:rFonts w:ascii="Times New Roman" w:hAnsi="Times New Roman" w:cs="Times New Roman"/>
          <w:sz w:val="28"/>
          <w:szCs w:val="28"/>
        </w:rPr>
        <w:t xml:space="preserve"> </w:t>
      </w:r>
      <w:r w:rsidRPr="00462864">
        <w:rPr>
          <w:rFonts w:ascii="Times New Roman" w:hAnsi="Times New Roman" w:cs="Times New Roman"/>
          <w:sz w:val="28"/>
          <w:szCs w:val="28"/>
        </w:rPr>
        <w:t xml:space="preserve"> </w:t>
      </w:r>
      <w:r w:rsidR="00334A66">
        <w:rPr>
          <w:rFonts w:ascii="Times New Roman" w:hAnsi="Times New Roman" w:cs="Times New Roman"/>
          <w:sz w:val="28"/>
          <w:szCs w:val="28"/>
        </w:rPr>
        <w:t>организации</w:t>
      </w:r>
      <w:r w:rsidRPr="00462864">
        <w:rPr>
          <w:rFonts w:ascii="Times New Roman" w:hAnsi="Times New Roman" w:cs="Times New Roman"/>
          <w:sz w:val="28"/>
          <w:szCs w:val="28"/>
        </w:rPr>
        <w:t xml:space="preserve"> информацию, полученную на совещаниях и семинарах различного уровня, непосредственно после ее получения.</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i/>
          <w:iCs/>
          <w:sz w:val="28"/>
          <w:szCs w:val="28"/>
        </w:rPr>
        <w:t>Примечания:</w:t>
      </w:r>
    </w:p>
    <w:p w:rsidR="00337209" w:rsidRPr="00462864" w:rsidRDefault="00337209" w:rsidP="00462864">
      <w:pPr>
        <w:pStyle w:val="a5"/>
        <w:rPr>
          <w:rFonts w:ascii="Times New Roman" w:hAnsi="Times New Roman" w:cs="Times New Roman"/>
          <w:sz w:val="28"/>
          <w:szCs w:val="28"/>
        </w:rPr>
      </w:pPr>
      <w:r w:rsidRPr="00462864">
        <w:rPr>
          <w:rFonts w:ascii="Times New Roman" w:hAnsi="Times New Roman" w:cs="Times New Roman"/>
          <w:sz w:val="28"/>
          <w:szCs w:val="28"/>
        </w:rPr>
        <w:t>1. Название должности «</w:t>
      </w:r>
      <w:proofErr w:type="gramStart"/>
      <w:r w:rsidRPr="00462864">
        <w:rPr>
          <w:rFonts w:ascii="Times New Roman" w:hAnsi="Times New Roman" w:cs="Times New Roman"/>
          <w:sz w:val="28"/>
          <w:szCs w:val="28"/>
        </w:rPr>
        <w:t>Ответственный</w:t>
      </w:r>
      <w:proofErr w:type="gramEnd"/>
      <w:r w:rsidRPr="00462864">
        <w:rPr>
          <w:rFonts w:ascii="Times New Roman" w:hAnsi="Times New Roman" w:cs="Times New Roman"/>
          <w:sz w:val="28"/>
          <w:szCs w:val="28"/>
        </w:rPr>
        <w:t xml:space="preserve"> за профилактику коррупционных и иных правонарушений» соответствует некоторой «виртуальной» должности, на которую нельзя назначить конкретного работника, но выполнять такую трудовую функцию необходимо (ст. 217 ТК РФ), поэтому исполнение обязанностей по этой должности осуществляется на основании условий, оговоренных в «Основных положениях» настоящей должностной инструкции.</w:t>
      </w:r>
    </w:p>
    <w:p w:rsidR="00337209" w:rsidRDefault="00337209" w:rsidP="00D97A47">
      <w:pPr>
        <w:pStyle w:val="a5"/>
      </w:pPr>
      <w:r w:rsidRPr="00462864">
        <w:rPr>
          <w:rFonts w:ascii="Times New Roman" w:hAnsi="Times New Roman" w:cs="Times New Roman"/>
          <w:sz w:val="28"/>
          <w:szCs w:val="28"/>
        </w:rPr>
        <w:t>2. Исполнение обязанностей по этой «виртуальной» должности может оплачиваться в соответствии с федеральным, региональным, муниципальным законодательством или на основании локальных нормативных актов</w:t>
      </w:r>
      <w:r w:rsidR="00D97A47" w:rsidRPr="00D97A47">
        <w:rPr>
          <w:rFonts w:ascii="Times New Roman" w:hAnsi="Times New Roman" w:cs="Times New Roman"/>
          <w:sz w:val="28"/>
          <w:szCs w:val="28"/>
        </w:rPr>
        <w:t xml:space="preserve"> </w:t>
      </w:r>
      <w:r w:rsidR="00D97A47">
        <w:rPr>
          <w:rFonts w:ascii="Times New Roman" w:hAnsi="Times New Roman" w:cs="Times New Roman"/>
          <w:sz w:val="28"/>
          <w:szCs w:val="28"/>
        </w:rPr>
        <w:t>организации</w:t>
      </w:r>
      <w:r w:rsidRPr="00462864">
        <w:rPr>
          <w:rFonts w:ascii="Times New Roman" w:hAnsi="Times New Roman" w:cs="Times New Roman"/>
          <w:sz w:val="28"/>
          <w:szCs w:val="28"/>
        </w:rPr>
        <w:t>.</w:t>
      </w:r>
    </w:p>
    <w:sectPr w:rsidR="00337209" w:rsidSect="005F7B13">
      <w:pgSz w:w="11906" w:h="16838"/>
      <w:pgMar w:top="993"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altName w:val="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D26C7"/>
    <w:multiLevelType w:val="hybridMultilevel"/>
    <w:tmpl w:val="CA8C1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B413E20"/>
    <w:multiLevelType w:val="multilevel"/>
    <w:tmpl w:val="8866183C"/>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4DFF0511"/>
    <w:multiLevelType w:val="hybridMultilevel"/>
    <w:tmpl w:val="0DAE0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0F63BC7"/>
    <w:multiLevelType w:val="hybridMultilevel"/>
    <w:tmpl w:val="0EBE0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F46839"/>
    <w:multiLevelType w:val="hybridMultilevel"/>
    <w:tmpl w:val="22C67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7CA41B8"/>
    <w:multiLevelType w:val="hybridMultilevel"/>
    <w:tmpl w:val="E08E3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DD05B53"/>
    <w:multiLevelType w:val="hybridMultilevel"/>
    <w:tmpl w:val="83720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337209"/>
    <w:rsid w:val="003266C8"/>
    <w:rsid w:val="0033235B"/>
    <w:rsid w:val="00334A66"/>
    <w:rsid w:val="00337209"/>
    <w:rsid w:val="00427CC6"/>
    <w:rsid w:val="00462864"/>
    <w:rsid w:val="004A6C2D"/>
    <w:rsid w:val="005F3B8F"/>
    <w:rsid w:val="005F7B13"/>
    <w:rsid w:val="00D75266"/>
    <w:rsid w:val="00D97A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209"/>
    <w:rPr>
      <w:rFonts w:ascii="Arial" w:eastAsia="Arial"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72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7209"/>
    <w:rPr>
      <w:rFonts w:ascii="Tahoma" w:eastAsia="Arial" w:hAnsi="Tahoma" w:cs="Tahoma"/>
      <w:sz w:val="16"/>
      <w:szCs w:val="16"/>
      <w:lang w:eastAsia="ru-RU"/>
    </w:rPr>
  </w:style>
  <w:style w:type="paragraph" w:styleId="a5">
    <w:name w:val="No Spacing"/>
    <w:uiPriority w:val="1"/>
    <w:qFormat/>
    <w:rsid w:val="00462864"/>
    <w:pPr>
      <w:spacing w:after="0" w:line="240" w:lineRule="auto"/>
    </w:pPr>
    <w:rPr>
      <w:rFonts w:ascii="Arial" w:eastAsia="Arial"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959</Words>
  <Characters>5471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TT</Company>
  <LinksUpToDate>false</LinksUpToDate>
  <CharactersWithSpaces>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kuharev_a</dc:creator>
  <cp:keywords/>
  <dc:description/>
  <cp:lastModifiedBy>1</cp:lastModifiedBy>
  <cp:revision>4</cp:revision>
  <cp:lastPrinted>2020-10-19T08:43:00Z</cp:lastPrinted>
  <dcterms:created xsi:type="dcterms:W3CDTF">2015-02-09T07:48:00Z</dcterms:created>
  <dcterms:modified xsi:type="dcterms:W3CDTF">2020-10-20T10:00:00Z</dcterms:modified>
</cp:coreProperties>
</file>